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CF" w:rsidRPr="00CB5DCF" w:rsidRDefault="00CB5DCF" w:rsidP="00CB5DCF">
      <w:pPr>
        <w:spacing w:line="600" w:lineRule="exact"/>
        <w:jc w:val="left"/>
        <w:rPr>
          <w:rFonts w:ascii="Times New Roman" w:hAnsi="Times New Roman" w:cs="Times New Roman"/>
          <w:sz w:val="32"/>
          <w:szCs w:val="32"/>
        </w:rPr>
      </w:pPr>
      <w:r w:rsidRPr="00CB5DCF">
        <w:rPr>
          <w:rFonts w:ascii="Times New Roman" w:hAnsi="Times New Roman" w:cs="Times New Roman"/>
          <w:sz w:val="32"/>
          <w:szCs w:val="32"/>
        </w:rPr>
        <w:t>附件：</w:t>
      </w:r>
    </w:p>
    <w:p w:rsidR="00CB5DCF" w:rsidRPr="00CB5DCF" w:rsidRDefault="00620E83" w:rsidP="00CB5DCF">
      <w:pPr>
        <w:spacing w:line="600" w:lineRule="exact"/>
        <w:jc w:val="center"/>
        <w:rPr>
          <w:rFonts w:ascii="Times New Roman" w:eastAsia="方正小标宋简体" w:hAnsi="Times New Roman" w:cs="Times New Roman"/>
          <w:sz w:val="44"/>
          <w:szCs w:val="44"/>
        </w:rPr>
      </w:pPr>
      <w:r w:rsidRPr="00CB5DCF">
        <w:rPr>
          <w:rFonts w:ascii="Times New Roman" w:eastAsia="方正小标宋简体" w:hAnsi="Times New Roman" w:cs="Times New Roman"/>
          <w:sz w:val="44"/>
          <w:szCs w:val="44"/>
        </w:rPr>
        <w:t>2016-2017</w:t>
      </w:r>
      <w:r w:rsidRPr="00CB5DCF">
        <w:rPr>
          <w:rFonts w:ascii="Times New Roman" w:eastAsia="方正小标宋简体" w:hAnsi="Times New Roman" w:cs="Times New Roman"/>
          <w:sz w:val="44"/>
          <w:szCs w:val="44"/>
        </w:rPr>
        <w:t>年度宜昌市青年文明号</w:t>
      </w:r>
    </w:p>
    <w:p w:rsidR="00CB5DCF" w:rsidRPr="00CB5DCF" w:rsidRDefault="00620E83" w:rsidP="00CB5DCF">
      <w:pPr>
        <w:spacing w:line="600" w:lineRule="exact"/>
        <w:jc w:val="center"/>
        <w:rPr>
          <w:rFonts w:ascii="Times New Roman" w:eastAsia="方正小标宋简体" w:hAnsi="Times New Roman" w:cs="Times New Roman"/>
          <w:sz w:val="44"/>
          <w:szCs w:val="44"/>
        </w:rPr>
      </w:pPr>
      <w:r w:rsidRPr="00CB5DCF">
        <w:rPr>
          <w:rFonts w:ascii="Times New Roman" w:eastAsia="方正小标宋简体" w:hAnsi="Times New Roman" w:cs="Times New Roman"/>
          <w:sz w:val="44"/>
          <w:szCs w:val="44"/>
        </w:rPr>
        <w:t>拟命名集体名单</w:t>
      </w:r>
    </w:p>
    <w:p w:rsidR="00620E83" w:rsidRPr="00CB5DCF" w:rsidRDefault="00620E83" w:rsidP="00CB5DCF">
      <w:pPr>
        <w:spacing w:line="600" w:lineRule="exact"/>
        <w:jc w:val="center"/>
        <w:rPr>
          <w:rFonts w:ascii="Times New Roman" w:eastAsia="方正小标宋简体" w:hAnsi="Times New Roman" w:cs="Times New Roman"/>
          <w:sz w:val="44"/>
          <w:szCs w:val="44"/>
        </w:rPr>
      </w:pPr>
      <w:r w:rsidRPr="00CB5DCF">
        <w:rPr>
          <w:rFonts w:ascii="Times New Roman" w:eastAsia="方正仿宋简体" w:hAnsi="Times New Roman" w:cs="Times New Roman"/>
          <w:sz w:val="32"/>
          <w:szCs w:val="32"/>
        </w:rPr>
        <w:t>（共</w:t>
      </w:r>
      <w:r w:rsidRPr="00CB5DCF">
        <w:rPr>
          <w:rFonts w:ascii="Times New Roman" w:eastAsia="方正仿宋简体" w:hAnsi="Times New Roman" w:cs="Times New Roman"/>
          <w:sz w:val="32"/>
          <w:szCs w:val="32"/>
        </w:rPr>
        <w:t>38</w:t>
      </w:r>
      <w:r w:rsidRPr="00CB5DCF">
        <w:rPr>
          <w:rFonts w:ascii="Times New Roman" w:eastAsia="方正仿宋简体" w:hAnsi="Times New Roman" w:cs="Times New Roman"/>
          <w:sz w:val="32"/>
          <w:szCs w:val="32"/>
        </w:rPr>
        <w:t>家，以现场评审得分为序）</w:t>
      </w:r>
    </w:p>
    <w:tbl>
      <w:tblPr>
        <w:tblW w:w="8500" w:type="dxa"/>
        <w:tblLook w:val="04A0"/>
      </w:tblPr>
      <w:tblGrid>
        <w:gridCol w:w="696"/>
        <w:gridCol w:w="6904"/>
        <w:gridCol w:w="900"/>
      </w:tblGrid>
      <w:tr w:rsidR="00620E83" w:rsidRPr="00620E83" w:rsidTr="00CB5DCF">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黑体" w:hAnsi="Times New Roman" w:cs="Times New Roman"/>
                <w:color w:val="000000"/>
                <w:kern w:val="0"/>
                <w:sz w:val="24"/>
                <w:szCs w:val="24"/>
              </w:rPr>
            </w:pPr>
            <w:r w:rsidRPr="00620E83">
              <w:rPr>
                <w:rFonts w:ascii="Times New Roman" w:eastAsia="黑体" w:hAnsi="Times New Roman" w:cs="Times New Roman"/>
                <w:color w:val="000000"/>
                <w:kern w:val="0"/>
                <w:sz w:val="24"/>
                <w:szCs w:val="24"/>
              </w:rPr>
              <w:t>排名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黑体" w:hAnsi="Times New Roman" w:cs="Times New Roman"/>
                <w:color w:val="000000"/>
                <w:kern w:val="0"/>
                <w:sz w:val="24"/>
                <w:szCs w:val="24"/>
              </w:rPr>
            </w:pPr>
            <w:r w:rsidRPr="00620E83">
              <w:rPr>
                <w:rFonts w:ascii="Times New Roman" w:eastAsia="黑体" w:hAnsi="Times New Roman" w:cs="Times New Roman"/>
                <w:color w:val="000000"/>
                <w:kern w:val="0"/>
                <w:sz w:val="24"/>
                <w:szCs w:val="24"/>
              </w:rPr>
              <w:t>单位</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黑体" w:hAnsi="Times New Roman" w:cs="Times New Roman"/>
                <w:color w:val="000000"/>
                <w:kern w:val="0"/>
                <w:sz w:val="24"/>
                <w:szCs w:val="24"/>
              </w:rPr>
            </w:pPr>
            <w:r w:rsidRPr="00620E83">
              <w:rPr>
                <w:rFonts w:ascii="Times New Roman" w:eastAsia="黑体" w:hAnsi="Times New Roman" w:cs="Times New Roman"/>
                <w:color w:val="000000"/>
                <w:kern w:val="0"/>
                <w:sz w:val="24"/>
                <w:szCs w:val="24"/>
              </w:rPr>
              <w:t>分数</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宜昌市第一人民医院产科</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87.4</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枝江市国税局办税服务厅</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87</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宜昌市公安局交通警察支队警务大队女子中队</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86.8</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宜昌市妇幼保健院检验科</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86.6</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宜昌市城建档案馆管线管理科</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86.6</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宜昌市社会保险管理局</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86.4</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宜昌市夷陵医院儿科</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86.4</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湖北远安农村商业银行股份有限公司</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86.2</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湖北交投宜昌高速公路运营管理有限公司白洋管理所</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85.8</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宜昌市消防支队宜都中队</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85.4</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夷陵区工商局驻政务服务中心工商窗口</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85.2</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黑旋风锯业股份有限公司技术中心</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84.8</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当阳市工商局青年红盾示范组</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84.4</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秭归县地方税务局办税服务厅</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84</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15</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宜昌市第一人民医院麻醉科手术室</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83.8</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lastRenderedPageBreak/>
              <w:t>16</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宜昌市房屋与产权管理处市场交易管理科</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83.6</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17</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宜昌市中心人民医院耳鼻咽喉科</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83.4</w:t>
            </w:r>
          </w:p>
        </w:tc>
      </w:tr>
      <w:tr w:rsidR="00620E83" w:rsidRPr="00620E83" w:rsidTr="00CB5DCF">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中国化学工程第十六建设有限公司宜昌华强科技退城进园搬迁工程项目部</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83.4</w:t>
            </w:r>
          </w:p>
        </w:tc>
      </w:tr>
      <w:tr w:rsidR="00620E83" w:rsidRPr="00620E83" w:rsidTr="00CB5DCF">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宜都市供水总公司陆城营业所</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83.4</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20</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长阳土家族自治县国税局纳税服务科（办税服务厅）</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83.2</w:t>
            </w:r>
          </w:p>
        </w:tc>
      </w:tr>
      <w:tr w:rsidR="00620E83" w:rsidRPr="00620E83" w:rsidTr="00CB5DCF">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宜昌市疾病预防控制中心传染病防制所</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83.2</w:t>
            </w:r>
          </w:p>
        </w:tc>
      </w:tr>
      <w:tr w:rsidR="00620E83" w:rsidRPr="00620E83" w:rsidTr="00CB5DCF">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宜昌市工商局西陵分局红盾青年突击队</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82.8</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23</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宜昌交运集团汽车客运中心站</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82.8</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24</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宜昌市价格举报中心</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82.8</w:t>
            </w:r>
          </w:p>
        </w:tc>
      </w:tr>
      <w:tr w:rsidR="00620E83" w:rsidRPr="00620E83" w:rsidTr="00CB5DCF">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秭归县工商局归州工商所</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82.8</w:t>
            </w:r>
          </w:p>
        </w:tc>
      </w:tr>
      <w:tr w:rsidR="00620E83" w:rsidRPr="00620E83" w:rsidTr="00CB5DCF">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三峡农商银行猇亭支行</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82.6</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27</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宜昌市地税局纳税服务局珍珠路办税服务厅</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82.2</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28</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宜昌市第一人民医院药学部</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82.2</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29</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宜昌鑫鼎生物科技有限公司</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82.2</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湖北稻花香酒业股份有限公司包装一车间</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82</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31</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安琪集团微生物营养事业部</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81.8</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32</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宜昌市中小企业担保投资有限公司</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81.8</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33</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宜昌市消防支队点军大队</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81.2</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34</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宜昌市佳维物业公司</w:t>
            </w:r>
            <w:r w:rsidRPr="00620E83">
              <w:rPr>
                <w:rFonts w:ascii="Times New Roman" w:eastAsia="仿宋" w:hAnsi="Times New Roman" w:cs="Times New Roman"/>
                <w:color w:val="000000"/>
                <w:kern w:val="0"/>
                <w:sz w:val="24"/>
                <w:szCs w:val="24"/>
              </w:rPr>
              <w:t>400</w:t>
            </w:r>
            <w:r w:rsidRPr="00620E83">
              <w:rPr>
                <w:rFonts w:ascii="Times New Roman" w:eastAsia="仿宋" w:hAnsi="Times New Roman" w:cs="Times New Roman"/>
                <w:color w:val="000000"/>
                <w:kern w:val="0"/>
                <w:sz w:val="24"/>
                <w:szCs w:val="24"/>
              </w:rPr>
              <w:t>客户服务中心</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81.2</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35</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中船重工第七一〇研究所</w:t>
            </w:r>
            <w:r w:rsidRPr="00620E83">
              <w:rPr>
                <w:rFonts w:ascii="Times New Roman" w:eastAsia="仿宋" w:hAnsi="Times New Roman" w:cs="Times New Roman"/>
                <w:color w:val="000000"/>
                <w:kern w:val="0"/>
                <w:sz w:val="24"/>
                <w:szCs w:val="24"/>
              </w:rPr>
              <w:t>ADS</w:t>
            </w:r>
            <w:r w:rsidRPr="00620E83">
              <w:rPr>
                <w:rFonts w:ascii="Times New Roman" w:eastAsia="仿宋" w:hAnsi="Times New Roman" w:cs="Times New Roman"/>
                <w:color w:val="000000"/>
                <w:kern w:val="0"/>
                <w:sz w:val="24"/>
                <w:szCs w:val="24"/>
              </w:rPr>
              <w:t>浮标系统研究团队</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81.2</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36</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鄂西高速兴山管理所</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81.2</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37</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秭归县文化市场综合执法大队</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81.2</w:t>
            </w:r>
          </w:p>
        </w:tc>
      </w:tr>
      <w:tr w:rsidR="00620E83" w:rsidRPr="00620E83" w:rsidTr="00CB5DCF">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38</w:t>
            </w:r>
          </w:p>
        </w:tc>
        <w:tc>
          <w:tcPr>
            <w:tcW w:w="0" w:type="auto"/>
            <w:tcBorders>
              <w:top w:val="nil"/>
              <w:left w:val="nil"/>
              <w:bottom w:val="single" w:sz="4" w:space="0" w:color="auto"/>
              <w:right w:val="single" w:sz="4" w:space="0" w:color="auto"/>
            </w:tcBorders>
            <w:shd w:val="clear" w:color="auto" w:fill="auto"/>
            <w:vAlign w:val="center"/>
            <w:hideMark/>
          </w:tcPr>
          <w:p w:rsidR="00620E83" w:rsidRPr="00620E83" w:rsidRDefault="00620E83" w:rsidP="00620E83">
            <w:pPr>
              <w:widowControl/>
              <w:jc w:val="center"/>
              <w:rPr>
                <w:rFonts w:ascii="Times New Roman" w:eastAsia="仿宋" w:hAnsi="Times New Roman" w:cs="Times New Roman"/>
                <w:color w:val="000000"/>
                <w:kern w:val="0"/>
                <w:sz w:val="24"/>
                <w:szCs w:val="24"/>
              </w:rPr>
            </w:pPr>
            <w:r w:rsidRPr="00620E83">
              <w:rPr>
                <w:rFonts w:ascii="Times New Roman" w:eastAsia="仿宋" w:hAnsi="Times New Roman" w:cs="Times New Roman"/>
                <w:color w:val="000000"/>
                <w:kern w:val="0"/>
                <w:sz w:val="24"/>
                <w:szCs w:val="24"/>
              </w:rPr>
              <w:t>五峰县人民法院机关</w:t>
            </w:r>
          </w:p>
        </w:tc>
        <w:tc>
          <w:tcPr>
            <w:tcW w:w="900" w:type="dxa"/>
            <w:tcBorders>
              <w:top w:val="nil"/>
              <w:left w:val="nil"/>
              <w:bottom w:val="single" w:sz="4" w:space="0" w:color="auto"/>
              <w:right w:val="single" w:sz="4" w:space="0" w:color="auto"/>
            </w:tcBorders>
            <w:shd w:val="clear" w:color="auto" w:fill="auto"/>
            <w:noWrap/>
            <w:vAlign w:val="center"/>
            <w:hideMark/>
          </w:tcPr>
          <w:p w:rsidR="00620E83" w:rsidRPr="00620E83" w:rsidRDefault="00620E83" w:rsidP="00620E83">
            <w:pPr>
              <w:widowControl/>
              <w:jc w:val="center"/>
              <w:rPr>
                <w:rFonts w:ascii="Times New Roman" w:eastAsia="宋体" w:hAnsi="Times New Roman" w:cs="Times New Roman"/>
                <w:color w:val="000000"/>
                <w:kern w:val="0"/>
                <w:sz w:val="24"/>
                <w:szCs w:val="24"/>
              </w:rPr>
            </w:pPr>
            <w:r w:rsidRPr="00620E83">
              <w:rPr>
                <w:rFonts w:ascii="Times New Roman" w:eastAsia="宋体" w:hAnsi="Times New Roman" w:cs="Times New Roman"/>
                <w:color w:val="000000"/>
                <w:kern w:val="0"/>
                <w:sz w:val="24"/>
                <w:szCs w:val="24"/>
              </w:rPr>
              <w:t>81.2</w:t>
            </w:r>
          </w:p>
        </w:tc>
      </w:tr>
    </w:tbl>
    <w:p w:rsidR="00620E83" w:rsidRPr="00CB5DCF" w:rsidRDefault="00620E83" w:rsidP="00620E83">
      <w:pPr>
        <w:ind w:firstLine="420"/>
        <w:rPr>
          <w:rFonts w:ascii="Times New Roman" w:hAnsi="Times New Roman" w:cs="Times New Roman"/>
        </w:rPr>
      </w:pPr>
    </w:p>
    <w:p w:rsidR="00620E83" w:rsidRPr="00CB5DCF" w:rsidRDefault="00620E83" w:rsidP="00620E83">
      <w:pPr>
        <w:ind w:firstLine="420"/>
        <w:rPr>
          <w:rFonts w:ascii="Times New Roman" w:hAnsi="Times New Roman" w:cs="Times New Roman"/>
        </w:rPr>
      </w:pPr>
    </w:p>
    <w:sectPr w:rsidR="00620E83" w:rsidRPr="00CB5DCF" w:rsidSect="003D431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20E83"/>
    <w:rsid w:val="002C5151"/>
    <w:rsid w:val="003D4317"/>
    <w:rsid w:val="00620E83"/>
    <w:rsid w:val="008A7CE9"/>
    <w:rsid w:val="00CB5DCF"/>
    <w:rsid w:val="00D75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3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0E83"/>
    <w:rPr>
      <w:color w:val="0563C1" w:themeColor="hyperlink"/>
      <w:u w:val="single"/>
    </w:rPr>
  </w:style>
  <w:style w:type="paragraph" w:styleId="a4">
    <w:name w:val="Balloon Text"/>
    <w:basedOn w:val="a"/>
    <w:link w:val="Char"/>
    <w:uiPriority w:val="99"/>
    <w:semiHidden/>
    <w:unhideWhenUsed/>
    <w:rsid w:val="00CB5DCF"/>
    <w:rPr>
      <w:sz w:val="18"/>
      <w:szCs w:val="18"/>
    </w:rPr>
  </w:style>
  <w:style w:type="character" w:customStyle="1" w:styleId="Char">
    <w:name w:val="批注框文本 Char"/>
    <w:basedOn w:val="a0"/>
    <w:link w:val="a4"/>
    <w:uiPriority w:val="99"/>
    <w:semiHidden/>
    <w:rsid w:val="00CB5DCF"/>
    <w:rPr>
      <w:sz w:val="18"/>
      <w:szCs w:val="18"/>
    </w:rPr>
  </w:style>
</w:styles>
</file>

<file path=word/webSettings.xml><?xml version="1.0" encoding="utf-8"?>
<w:webSettings xmlns:r="http://schemas.openxmlformats.org/officeDocument/2006/relationships" xmlns:w="http://schemas.openxmlformats.org/wordprocessingml/2006/main">
  <w:divs>
    <w:div w:id="10918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 锋</dc:creator>
  <cp:keywords/>
  <dc:description/>
  <cp:lastModifiedBy>Administrator</cp:lastModifiedBy>
  <cp:revision>2</cp:revision>
  <cp:lastPrinted>2018-06-19T08:12:00Z</cp:lastPrinted>
  <dcterms:created xsi:type="dcterms:W3CDTF">2018-06-19T07:47:00Z</dcterms:created>
  <dcterms:modified xsi:type="dcterms:W3CDTF">2018-06-19T09:53:00Z</dcterms:modified>
</cp:coreProperties>
</file>